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A527" w14:textId="77777777" w:rsidR="00EE2705" w:rsidRPr="00DD77E7" w:rsidRDefault="00EE2705" w:rsidP="00EE2705">
      <w:pPr>
        <w:rPr>
          <w:rFonts w:ascii="Comic Sans MS" w:hAnsi="Comic Sans MS"/>
          <w:sz w:val="28"/>
          <w:szCs w:val="28"/>
          <w:lang w:val="el-GR"/>
        </w:rPr>
      </w:pPr>
      <w:r>
        <w:rPr>
          <w:rFonts w:ascii="Comic Sans MS" w:hAnsi="Comic Sans MS"/>
          <w:sz w:val="24"/>
          <w:szCs w:val="24"/>
          <w:lang w:val="el-GR"/>
        </w:rPr>
        <w:t>Δημοτικό Σχολείο</w:t>
      </w:r>
      <w:r w:rsidR="00350396">
        <w:rPr>
          <w:rFonts w:ascii="Comic Sans MS" w:hAnsi="Comic Sans MS"/>
          <w:sz w:val="24"/>
          <w:szCs w:val="24"/>
          <w:lang w:val="el-GR"/>
        </w:rPr>
        <w:t xml:space="preserve"> Αραδίππου Α΄</w:t>
      </w:r>
      <w:r>
        <w:rPr>
          <w:rFonts w:ascii="Comic Sans MS" w:hAnsi="Comic Sans MS"/>
          <w:sz w:val="24"/>
          <w:szCs w:val="24"/>
          <w:lang w:val="el-GR"/>
        </w:rPr>
        <w:t xml:space="preserve">                </w:t>
      </w:r>
      <w:r w:rsidR="00893292">
        <w:rPr>
          <w:rFonts w:ascii="Comic Sans MS" w:hAnsi="Comic Sans MS"/>
          <w:sz w:val="24"/>
          <w:szCs w:val="24"/>
          <w:lang w:val="el-GR"/>
        </w:rPr>
        <w:t xml:space="preserve"> </w:t>
      </w:r>
      <w:r w:rsidR="00DD77E7">
        <w:rPr>
          <w:rFonts w:ascii="Comic Sans MS" w:hAnsi="Comic Sans MS"/>
          <w:sz w:val="24"/>
          <w:szCs w:val="24"/>
          <w:lang w:val="el-GR"/>
        </w:rPr>
        <w:t xml:space="preserve">            Σχολική χρονιά: 202</w:t>
      </w:r>
      <w:r w:rsidR="00DD77E7" w:rsidRPr="00DD77E7">
        <w:rPr>
          <w:rFonts w:ascii="Comic Sans MS" w:hAnsi="Comic Sans MS"/>
          <w:sz w:val="24"/>
          <w:szCs w:val="24"/>
          <w:lang w:val="el-GR"/>
        </w:rPr>
        <w:t>2</w:t>
      </w:r>
      <w:r>
        <w:rPr>
          <w:rFonts w:ascii="Comic Sans MS" w:hAnsi="Comic Sans MS"/>
          <w:sz w:val="24"/>
          <w:szCs w:val="24"/>
          <w:lang w:val="el-GR"/>
        </w:rPr>
        <w:t xml:space="preserve"> - </w:t>
      </w:r>
      <w:r w:rsidR="00893292">
        <w:rPr>
          <w:rFonts w:ascii="Comic Sans MS" w:hAnsi="Comic Sans MS"/>
          <w:sz w:val="24"/>
          <w:szCs w:val="24"/>
          <w:lang w:val="el-GR"/>
        </w:rPr>
        <w:t>202</w:t>
      </w:r>
      <w:r w:rsidR="00DD77E7" w:rsidRPr="00DD77E7">
        <w:rPr>
          <w:rFonts w:ascii="Comic Sans MS" w:hAnsi="Comic Sans MS"/>
          <w:sz w:val="24"/>
          <w:szCs w:val="24"/>
          <w:lang w:val="el-GR"/>
        </w:rPr>
        <w:t>3</w:t>
      </w:r>
    </w:p>
    <w:p w14:paraId="3788A6E7" w14:textId="77777777" w:rsidR="00C77539" w:rsidRPr="00EE2705" w:rsidRDefault="002C0801" w:rsidP="00F5411D">
      <w:pPr>
        <w:jc w:val="center"/>
        <w:rPr>
          <w:rFonts w:ascii="Comic Sans MS" w:hAnsi="Comic Sans MS"/>
          <w:b/>
          <w:sz w:val="28"/>
          <w:szCs w:val="28"/>
          <w:u w:val="single"/>
          <w:lang w:val="el-GR"/>
        </w:rPr>
      </w:pPr>
      <w:r w:rsidRPr="002C0801">
        <w:rPr>
          <w:rFonts w:ascii="Comic Sans MS" w:hAnsi="Comic Sans MS"/>
          <w:b/>
          <w:noProof/>
          <w:sz w:val="28"/>
          <w:szCs w:val="28"/>
        </w:rPr>
        <w:drawing>
          <wp:inline distT="0" distB="0" distL="0" distR="0" wp14:anchorId="41B6075C" wp14:editId="7F451EF9">
            <wp:extent cx="701040" cy="579120"/>
            <wp:effectExtent l="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579120"/>
                    </a:xfrm>
                    <a:prstGeom prst="rect">
                      <a:avLst/>
                    </a:prstGeom>
                    <a:noFill/>
                  </pic:spPr>
                </pic:pic>
              </a:graphicData>
            </a:graphic>
          </wp:inline>
        </w:drawing>
      </w:r>
      <w:r w:rsidR="00F5411D" w:rsidRPr="00411F0F">
        <w:rPr>
          <w:rFonts w:ascii="Comic Sans MS" w:hAnsi="Comic Sans MS"/>
          <w:b/>
          <w:sz w:val="28"/>
          <w:szCs w:val="28"/>
          <w:u w:val="single"/>
          <w:lang w:val="el-GR"/>
        </w:rPr>
        <w:t>Περιβαλλοντική Ανακοίνωση</w:t>
      </w:r>
      <w:r w:rsidRPr="002C0801">
        <w:rPr>
          <w:rFonts w:ascii="Comic Sans MS" w:hAnsi="Comic Sans MS"/>
          <w:b/>
          <w:sz w:val="28"/>
          <w:szCs w:val="28"/>
          <w:lang w:val="el-GR"/>
        </w:rPr>
        <w:t xml:space="preserve">    </w:t>
      </w:r>
      <w:r w:rsidR="00411F0F" w:rsidRPr="002C0801">
        <w:rPr>
          <w:rFonts w:ascii="Comic Sans MS" w:hAnsi="Comic Sans MS"/>
          <w:b/>
          <w:sz w:val="28"/>
          <w:szCs w:val="28"/>
          <w:lang w:val="el-GR"/>
        </w:rPr>
        <w:t xml:space="preserve"> </w:t>
      </w:r>
      <w:r w:rsidRPr="002C0801">
        <w:rPr>
          <w:rFonts w:ascii="Comic Sans MS" w:hAnsi="Comic Sans MS"/>
          <w:b/>
          <w:noProof/>
          <w:sz w:val="28"/>
          <w:szCs w:val="28"/>
        </w:rPr>
        <w:drawing>
          <wp:inline distT="0" distB="0" distL="0" distR="0" wp14:anchorId="19C22C66" wp14:editId="492DF4EF">
            <wp:extent cx="522909" cy="504093"/>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096" cy="513913"/>
                    </a:xfrm>
                    <a:prstGeom prst="rect">
                      <a:avLst/>
                    </a:prstGeom>
                    <a:noFill/>
                  </pic:spPr>
                </pic:pic>
              </a:graphicData>
            </a:graphic>
          </wp:inline>
        </w:drawing>
      </w:r>
    </w:p>
    <w:p w14:paraId="1077CEAD" w14:textId="77777777" w:rsidR="00F5411D" w:rsidRPr="00411F0F" w:rsidRDefault="00F5411D" w:rsidP="00411F0F">
      <w:pPr>
        <w:jc w:val="both"/>
        <w:rPr>
          <w:rFonts w:ascii="Comic Sans MS" w:hAnsi="Comic Sans MS"/>
          <w:sz w:val="24"/>
          <w:szCs w:val="24"/>
          <w:lang w:val="el-GR"/>
        </w:rPr>
      </w:pPr>
      <w:r w:rsidRPr="00411F0F">
        <w:rPr>
          <w:rFonts w:ascii="Comic Sans MS" w:hAnsi="Comic Sans MS"/>
          <w:sz w:val="24"/>
          <w:szCs w:val="24"/>
          <w:lang w:val="el-GR"/>
        </w:rPr>
        <w:t xml:space="preserve">Θα θέλαμε να σας υπενθυμίσουμε ότι στο σχολείο μας λειτουργεί: </w:t>
      </w:r>
    </w:p>
    <w:p w14:paraId="5F4085C2" w14:textId="77777777" w:rsidR="00350396" w:rsidRDefault="00411F0F" w:rsidP="00E00155">
      <w:pPr>
        <w:pStyle w:val="ListParagraph"/>
        <w:numPr>
          <w:ilvl w:val="0"/>
          <w:numId w:val="1"/>
        </w:numPr>
        <w:jc w:val="both"/>
        <w:rPr>
          <w:rFonts w:ascii="Comic Sans MS" w:hAnsi="Comic Sans MS"/>
          <w:sz w:val="24"/>
          <w:szCs w:val="24"/>
          <w:lang w:val="el-GR"/>
        </w:rPr>
      </w:pPr>
      <w:r w:rsidRPr="00847CDC">
        <w:rPr>
          <w:b/>
          <w:bCs/>
          <w:noProof/>
          <w:sz w:val="24"/>
          <w:szCs w:val="24"/>
        </w:rPr>
        <w:drawing>
          <wp:anchor distT="0" distB="0" distL="114300" distR="114300" simplePos="0" relativeHeight="251649536" behindDoc="1" locked="0" layoutInCell="1" allowOverlap="1" wp14:anchorId="031A514A" wp14:editId="23AD3CE8">
            <wp:simplePos x="0" y="0"/>
            <wp:positionH relativeFrom="column">
              <wp:posOffset>5503545</wp:posOffset>
            </wp:positionH>
            <wp:positionV relativeFrom="paragraph">
              <wp:posOffset>138430</wp:posOffset>
            </wp:positionV>
            <wp:extent cx="1197336" cy="552450"/>
            <wp:effectExtent l="0" t="0" r="3175" b="0"/>
            <wp:wrapNone/>
            <wp:docPr id="3" name="Picture 3" descr="http://static.wixstatic.com/media/ab17a6_8c4d371b0bba4d808bfdfea206929c75.jpg_srz_967_299_8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ab17a6_8c4d371b0bba4d808bfdfea206929c75.jpg_srz_967_299_85_22_0.50_1.20_0.00_jpg_sr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7336" cy="552450"/>
                    </a:xfrm>
                    <a:prstGeom prst="rect">
                      <a:avLst/>
                    </a:prstGeom>
                    <a:noFill/>
                    <a:ln>
                      <a:noFill/>
                    </a:ln>
                  </pic:spPr>
                </pic:pic>
              </a:graphicData>
            </a:graphic>
          </wp:anchor>
        </w:drawing>
      </w:r>
      <w:r w:rsidR="00F5411D" w:rsidRPr="00E00155">
        <w:rPr>
          <w:rFonts w:ascii="Comic Sans MS" w:hAnsi="Comic Sans MS"/>
          <w:b/>
          <w:bCs/>
          <w:sz w:val="24"/>
          <w:szCs w:val="24"/>
          <w:lang w:val="el-GR"/>
        </w:rPr>
        <w:t>Η τηγανοκίνηση</w:t>
      </w:r>
      <w:r w:rsidR="00350396" w:rsidRPr="00E00155">
        <w:rPr>
          <w:rFonts w:ascii="Comic Sans MS" w:hAnsi="Comic Sans MS"/>
          <w:b/>
          <w:bCs/>
          <w:sz w:val="24"/>
          <w:szCs w:val="24"/>
          <w:lang w:val="el-GR"/>
        </w:rPr>
        <w:t>:</w:t>
      </w:r>
      <w:r w:rsidR="00350396" w:rsidRPr="00E00155">
        <w:rPr>
          <w:rFonts w:ascii="Comic Sans MS" w:hAnsi="Comic Sans MS"/>
          <w:sz w:val="24"/>
          <w:szCs w:val="24"/>
          <w:lang w:val="el-GR"/>
        </w:rPr>
        <w:t xml:space="preserve"> Μ</w:t>
      </w:r>
      <w:r w:rsidR="00A529EB">
        <w:rPr>
          <w:rFonts w:ascii="Comic Sans MS" w:hAnsi="Comic Sans MS"/>
          <w:sz w:val="24"/>
          <w:szCs w:val="24"/>
          <w:lang w:val="el-GR"/>
        </w:rPr>
        <w:t>πορείτε να στέλνετε με τα παιδιά σας δοχεία</w:t>
      </w:r>
      <w:r w:rsidR="00F5411D" w:rsidRPr="00E00155">
        <w:rPr>
          <w:rFonts w:ascii="Comic Sans MS" w:hAnsi="Comic Sans MS"/>
          <w:sz w:val="24"/>
          <w:szCs w:val="24"/>
          <w:lang w:val="el-GR"/>
        </w:rPr>
        <w:t xml:space="preserve"> με άχρηστο λάδι στον ειδικό </w:t>
      </w:r>
      <w:r w:rsidR="00350396" w:rsidRPr="00E00155">
        <w:rPr>
          <w:rFonts w:ascii="Comic Sans MS" w:hAnsi="Comic Sans MS"/>
          <w:sz w:val="24"/>
          <w:szCs w:val="24"/>
          <w:lang w:val="el-GR"/>
        </w:rPr>
        <w:t>χώρο δίπλα α</w:t>
      </w:r>
      <w:r w:rsidR="00A529EB">
        <w:rPr>
          <w:rFonts w:ascii="Comic Sans MS" w:hAnsi="Comic Sans MS"/>
          <w:sz w:val="24"/>
          <w:szCs w:val="24"/>
          <w:lang w:val="el-GR"/>
        </w:rPr>
        <w:t>πό το κυλικείο του σχολείου μας ( είσοδος τουαλέτων εκπαιδευτικών ).</w:t>
      </w:r>
      <w:r w:rsidR="0022078D" w:rsidRPr="0022078D">
        <w:rPr>
          <w:rFonts w:ascii="Comic Sans MS" w:hAnsi="Comic Sans MS"/>
          <w:sz w:val="24"/>
          <w:szCs w:val="24"/>
          <w:lang w:val="el-GR"/>
        </w:rPr>
        <w:t xml:space="preserve"> </w:t>
      </w:r>
      <w:r w:rsidR="0022078D">
        <w:rPr>
          <w:rFonts w:ascii="Comic Sans MS" w:hAnsi="Comic Sans MS"/>
          <w:sz w:val="24"/>
          <w:szCs w:val="24"/>
          <w:lang w:val="el-GR"/>
        </w:rPr>
        <w:t xml:space="preserve">Σε περίπτωση που τα δοχεία είναι μεγάλα και βαριά να επικοινωνείτε με το σχολείο. Επίσης, εάν γνωρίζετε άτομα που λόγω του επαγγέλματός τους, χρησιμοποιούν αρκετές ποσότητες λαδιού και επιθυμούν να συμμετέχουν στο πρόγραμμα της τηγανοκίνησης, παρακαλούμε όπως μας ενημερώσετε για να τους εξασφαλίσουμε το ειδικό δοχείο συλλογής λαδιού στο σπίτι τους. </w:t>
      </w:r>
      <w:r w:rsidR="00A529EB">
        <w:rPr>
          <w:rFonts w:ascii="Comic Sans MS" w:hAnsi="Comic Sans MS"/>
          <w:sz w:val="24"/>
          <w:szCs w:val="24"/>
          <w:lang w:val="el-GR"/>
        </w:rPr>
        <w:t xml:space="preserve"> </w:t>
      </w:r>
      <w:r w:rsidR="009243D1" w:rsidRPr="00E00155">
        <w:rPr>
          <w:rFonts w:ascii="Comic Sans MS" w:hAnsi="Comic Sans MS"/>
          <w:sz w:val="24"/>
          <w:szCs w:val="24"/>
          <w:lang w:val="el-GR"/>
        </w:rPr>
        <w:t xml:space="preserve">Μέσω της Τηγανοκίνησης το τηγανέλαιο </w:t>
      </w:r>
      <w:r w:rsidR="00E00155" w:rsidRPr="00E00155">
        <w:rPr>
          <w:rFonts w:ascii="Comic Sans MS" w:hAnsi="Comic Sans MS"/>
          <w:sz w:val="24"/>
          <w:szCs w:val="24"/>
          <w:lang w:val="el-GR"/>
        </w:rPr>
        <w:t>μετατρέπ</w:t>
      </w:r>
      <w:r w:rsidR="00E00155">
        <w:rPr>
          <w:rFonts w:ascii="Comic Sans MS" w:hAnsi="Comic Sans MS"/>
          <w:sz w:val="24"/>
          <w:szCs w:val="24"/>
          <w:lang w:val="el-GR"/>
        </w:rPr>
        <w:t>εται</w:t>
      </w:r>
      <w:r w:rsidR="00E00155" w:rsidRPr="00E00155">
        <w:rPr>
          <w:rFonts w:ascii="Comic Sans MS" w:hAnsi="Comic Sans MS"/>
          <w:sz w:val="24"/>
          <w:szCs w:val="24"/>
          <w:lang w:val="el-GR"/>
        </w:rPr>
        <w:t xml:space="preserve"> από απόβλητο </w:t>
      </w:r>
      <w:r w:rsidR="009243D1" w:rsidRPr="00E00155">
        <w:rPr>
          <w:rFonts w:ascii="Comic Sans MS" w:hAnsi="Comic Sans MS"/>
          <w:sz w:val="24"/>
          <w:szCs w:val="24"/>
          <w:lang w:val="el-GR"/>
        </w:rPr>
        <w:t>σε βιοντίζελ</w:t>
      </w:r>
      <w:r w:rsidR="00E00155" w:rsidRPr="00E00155">
        <w:rPr>
          <w:rFonts w:ascii="Comic Sans MS" w:hAnsi="Comic Sans MS"/>
          <w:sz w:val="24"/>
          <w:szCs w:val="24"/>
          <w:lang w:val="el-GR"/>
        </w:rPr>
        <w:t xml:space="preserve">. </w:t>
      </w:r>
      <w:r w:rsidR="00E00155">
        <w:rPr>
          <w:rFonts w:ascii="Comic Sans MS" w:hAnsi="Comic Sans MS"/>
          <w:sz w:val="24"/>
          <w:szCs w:val="24"/>
          <w:lang w:val="el-GR"/>
        </w:rPr>
        <w:t xml:space="preserve">Εμείς </w:t>
      </w:r>
      <w:r w:rsidR="00E00155" w:rsidRPr="00E00155">
        <w:rPr>
          <w:rFonts w:ascii="Comic Sans MS" w:hAnsi="Comic Sans MS"/>
          <w:sz w:val="24"/>
          <w:szCs w:val="24"/>
          <w:lang w:val="el-GR"/>
        </w:rPr>
        <w:t xml:space="preserve">κερδίζουμε πόρους για </w:t>
      </w:r>
      <w:r w:rsidR="00CC705B">
        <w:rPr>
          <w:rFonts w:ascii="Comic Sans MS" w:hAnsi="Comic Sans MS"/>
          <w:sz w:val="24"/>
          <w:szCs w:val="24"/>
          <w:lang w:val="el-GR"/>
        </w:rPr>
        <w:t xml:space="preserve">τις δικές μας </w:t>
      </w:r>
      <w:r w:rsidR="00E00155" w:rsidRPr="00E00155">
        <w:rPr>
          <w:rFonts w:ascii="Comic Sans MS" w:hAnsi="Comic Sans MS"/>
          <w:sz w:val="24"/>
          <w:szCs w:val="24"/>
          <w:lang w:val="el-GR"/>
        </w:rPr>
        <w:t>δράσεις περιβαλλοντικής εκπαίδευσης</w:t>
      </w:r>
      <w:r w:rsidR="00CC705B">
        <w:rPr>
          <w:rFonts w:ascii="Comic Sans MS" w:hAnsi="Comic Sans MS"/>
          <w:sz w:val="24"/>
          <w:szCs w:val="24"/>
          <w:lang w:val="el-GR"/>
        </w:rPr>
        <w:t>,</w:t>
      </w:r>
      <w:r w:rsidR="00E00155" w:rsidRPr="00E00155">
        <w:rPr>
          <w:rFonts w:ascii="Comic Sans MS" w:hAnsi="Comic Sans MS"/>
          <w:sz w:val="24"/>
          <w:szCs w:val="24"/>
          <w:lang w:val="el-GR"/>
        </w:rPr>
        <w:t xml:space="preserve"> </w:t>
      </w:r>
      <w:r w:rsidR="00CC705B">
        <w:rPr>
          <w:rFonts w:ascii="Comic Sans MS" w:hAnsi="Comic Sans MS"/>
          <w:sz w:val="24"/>
          <w:szCs w:val="24"/>
          <w:lang w:val="el-GR"/>
        </w:rPr>
        <w:t xml:space="preserve">αλλά </w:t>
      </w:r>
      <w:r w:rsidR="00E00155" w:rsidRPr="00E00155">
        <w:rPr>
          <w:rFonts w:ascii="Comic Sans MS" w:hAnsi="Comic Sans MS"/>
          <w:sz w:val="24"/>
          <w:szCs w:val="24"/>
          <w:lang w:val="el-GR"/>
        </w:rPr>
        <w:t xml:space="preserve">και </w:t>
      </w:r>
      <w:r w:rsidR="00CC705B">
        <w:rPr>
          <w:rFonts w:ascii="Comic Sans MS" w:hAnsi="Comic Sans MS"/>
          <w:sz w:val="24"/>
          <w:szCs w:val="24"/>
          <w:lang w:val="el-GR"/>
        </w:rPr>
        <w:t xml:space="preserve">για τη </w:t>
      </w:r>
      <w:r w:rsidR="00E00155" w:rsidRPr="00E00155">
        <w:rPr>
          <w:rFonts w:ascii="Comic Sans MS" w:hAnsi="Comic Sans MS"/>
          <w:sz w:val="24"/>
          <w:szCs w:val="24"/>
          <w:lang w:val="el-GR"/>
        </w:rPr>
        <w:t xml:space="preserve">στήριξη περιβαλλοντικών υποδομών για το σχολείο μας. </w:t>
      </w:r>
    </w:p>
    <w:p w14:paraId="4958452F" w14:textId="77777777" w:rsidR="00E00155" w:rsidRPr="00E00155" w:rsidRDefault="00E00155" w:rsidP="00E00155">
      <w:pPr>
        <w:pStyle w:val="ListParagraph"/>
        <w:jc w:val="both"/>
        <w:rPr>
          <w:rFonts w:ascii="Comic Sans MS" w:hAnsi="Comic Sans MS"/>
          <w:sz w:val="24"/>
          <w:szCs w:val="24"/>
          <w:lang w:val="el-GR"/>
        </w:rPr>
      </w:pPr>
    </w:p>
    <w:p w14:paraId="5A62F084" w14:textId="77777777" w:rsidR="00F5411D" w:rsidRPr="00E00155" w:rsidRDefault="00350396" w:rsidP="00411F0F">
      <w:pPr>
        <w:pStyle w:val="ListParagraph"/>
        <w:numPr>
          <w:ilvl w:val="0"/>
          <w:numId w:val="1"/>
        </w:numPr>
        <w:jc w:val="both"/>
        <w:rPr>
          <w:rFonts w:ascii="Comic Sans MS" w:hAnsi="Comic Sans MS"/>
          <w:sz w:val="24"/>
          <w:szCs w:val="24"/>
          <w:lang w:val="el-GR"/>
        </w:rPr>
      </w:pPr>
      <w:r w:rsidRPr="00847CDC">
        <w:rPr>
          <w:b/>
          <w:bCs/>
          <w:noProof/>
        </w:rPr>
        <w:drawing>
          <wp:anchor distT="0" distB="0" distL="114300" distR="114300" simplePos="0" relativeHeight="251654656" behindDoc="1" locked="0" layoutInCell="1" allowOverlap="1" wp14:anchorId="48064C87" wp14:editId="34B2A305">
            <wp:simplePos x="0" y="0"/>
            <wp:positionH relativeFrom="column">
              <wp:posOffset>5801167</wp:posOffset>
            </wp:positionH>
            <wp:positionV relativeFrom="paragraph">
              <wp:posOffset>120015</wp:posOffset>
            </wp:positionV>
            <wp:extent cx="676910" cy="565519"/>
            <wp:effectExtent l="0" t="0" r="8890" b="6350"/>
            <wp:wrapNone/>
            <wp:docPr id="5" name="Picture 5" descr="https://sites01.lsu.edu/wp/sustainability/files/2014/11/battery-recycling-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01.lsu.edu/wp/sustainability/files/2014/11/battery-recycling-clip-a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565519"/>
                    </a:xfrm>
                    <a:prstGeom prst="rect">
                      <a:avLst/>
                    </a:prstGeom>
                    <a:noFill/>
                    <a:ln>
                      <a:noFill/>
                    </a:ln>
                  </pic:spPr>
                </pic:pic>
              </a:graphicData>
            </a:graphic>
          </wp:anchor>
        </w:drawing>
      </w:r>
      <w:r w:rsidR="00F5411D" w:rsidRPr="00847CDC">
        <w:rPr>
          <w:rFonts w:ascii="Comic Sans MS" w:hAnsi="Comic Sans MS"/>
          <w:b/>
          <w:bCs/>
          <w:sz w:val="24"/>
          <w:szCs w:val="24"/>
          <w:lang w:val="el-GR"/>
        </w:rPr>
        <w:t>Η ανακύκλωση μπαταριών</w:t>
      </w:r>
      <w:r w:rsidRPr="00847CDC">
        <w:rPr>
          <w:rFonts w:ascii="Comic Sans MS" w:hAnsi="Comic Sans MS"/>
          <w:b/>
          <w:bCs/>
          <w:sz w:val="24"/>
          <w:szCs w:val="24"/>
          <w:lang w:val="el-GR"/>
        </w:rPr>
        <w:t xml:space="preserve">: </w:t>
      </w:r>
      <w:r w:rsidR="00F5411D" w:rsidRPr="00411F0F">
        <w:rPr>
          <w:rFonts w:ascii="Comic Sans MS" w:hAnsi="Comic Sans MS"/>
          <w:sz w:val="24"/>
          <w:szCs w:val="24"/>
          <w:lang w:val="el-GR"/>
        </w:rPr>
        <w:t>Υπάρχει ειδικό δοχείο που βρίσκετα</w:t>
      </w:r>
      <w:r w:rsidR="00847CDC">
        <w:rPr>
          <w:rFonts w:ascii="Comic Sans MS" w:hAnsi="Comic Sans MS"/>
          <w:sz w:val="24"/>
          <w:szCs w:val="24"/>
          <w:lang w:val="el-GR"/>
        </w:rPr>
        <w:t>ι</w:t>
      </w:r>
      <w:r w:rsidR="00893292">
        <w:rPr>
          <w:rFonts w:ascii="Comic Sans MS" w:hAnsi="Comic Sans MS"/>
          <w:sz w:val="24"/>
          <w:szCs w:val="24"/>
          <w:lang w:val="el-GR"/>
        </w:rPr>
        <w:t xml:space="preserve"> έξω από το  γραφείο της γραμματείας</w:t>
      </w:r>
      <w:r w:rsidR="00F5411D" w:rsidRPr="00411F0F">
        <w:rPr>
          <w:rFonts w:ascii="Comic Sans MS" w:hAnsi="Comic Sans MS"/>
          <w:sz w:val="24"/>
          <w:szCs w:val="24"/>
          <w:lang w:val="el-GR"/>
        </w:rPr>
        <w:t xml:space="preserve">. Μπορούν τα παιδιά να τις δίνουν στους δασκάλους </w:t>
      </w:r>
      <w:r w:rsidR="00CC705B">
        <w:rPr>
          <w:rFonts w:ascii="Comic Sans MS" w:hAnsi="Comic Sans MS"/>
          <w:sz w:val="24"/>
          <w:szCs w:val="24"/>
          <w:lang w:val="el-GR"/>
        </w:rPr>
        <w:t>τους ή τα υπεύθυνα παιδιά κάθε τμήματος να τις μεταφέρουν εκεί.</w:t>
      </w:r>
      <w:r w:rsidR="00411F0F" w:rsidRPr="00411F0F">
        <w:rPr>
          <w:lang w:val="el-GR"/>
        </w:rPr>
        <w:t xml:space="preserve"> </w:t>
      </w:r>
      <w:r w:rsidR="00E00155" w:rsidRPr="00E00155">
        <w:rPr>
          <w:rFonts w:ascii="Comic Sans MS" w:hAnsi="Comic Sans MS"/>
          <w:sz w:val="24"/>
          <w:szCs w:val="24"/>
          <w:lang w:val="el-GR"/>
        </w:rPr>
        <w:t>Έτσι προστατεύ</w:t>
      </w:r>
      <w:r w:rsidR="00E00155">
        <w:rPr>
          <w:rFonts w:ascii="Comic Sans MS" w:hAnsi="Comic Sans MS"/>
          <w:sz w:val="24"/>
          <w:szCs w:val="24"/>
          <w:lang w:val="el-GR"/>
        </w:rPr>
        <w:t>ουμε</w:t>
      </w:r>
      <w:r w:rsidR="00E00155" w:rsidRPr="00E00155">
        <w:rPr>
          <w:rFonts w:ascii="Comic Sans MS" w:hAnsi="Comic Sans MS"/>
          <w:sz w:val="24"/>
          <w:szCs w:val="24"/>
          <w:lang w:val="el-GR"/>
        </w:rPr>
        <w:t xml:space="preserve"> το νερό και το έδαφος από επικίνδυνες για την δημόσια υγεία ουσίες.</w:t>
      </w:r>
    </w:p>
    <w:p w14:paraId="20B1ECFE" w14:textId="77777777" w:rsidR="00AB42B5" w:rsidRPr="00411F0F" w:rsidRDefault="00AB42B5" w:rsidP="00AB42B5">
      <w:pPr>
        <w:pStyle w:val="ListParagraph"/>
        <w:jc w:val="both"/>
        <w:rPr>
          <w:rFonts w:ascii="Comic Sans MS" w:hAnsi="Comic Sans MS"/>
          <w:sz w:val="24"/>
          <w:szCs w:val="24"/>
          <w:lang w:val="el-GR"/>
        </w:rPr>
      </w:pPr>
    </w:p>
    <w:p w14:paraId="64DD9B79" w14:textId="77777777" w:rsidR="00847CDC" w:rsidRDefault="00AB42B5" w:rsidP="00AB42B5">
      <w:pPr>
        <w:pStyle w:val="ListParagraph"/>
        <w:numPr>
          <w:ilvl w:val="0"/>
          <w:numId w:val="1"/>
        </w:numPr>
        <w:jc w:val="both"/>
        <w:rPr>
          <w:rFonts w:ascii="Comic Sans MS" w:hAnsi="Comic Sans MS"/>
          <w:sz w:val="24"/>
          <w:szCs w:val="24"/>
          <w:lang w:val="el-GR"/>
        </w:rPr>
      </w:pPr>
      <w:r w:rsidRPr="00847CDC">
        <w:rPr>
          <w:b/>
          <w:bCs/>
          <w:noProof/>
        </w:rPr>
        <w:drawing>
          <wp:anchor distT="0" distB="0" distL="114300" distR="114300" simplePos="0" relativeHeight="251667968" behindDoc="1" locked="0" layoutInCell="1" allowOverlap="1" wp14:anchorId="4424D7B3" wp14:editId="5473C28C">
            <wp:simplePos x="0" y="0"/>
            <wp:positionH relativeFrom="column">
              <wp:posOffset>2908935</wp:posOffset>
            </wp:positionH>
            <wp:positionV relativeFrom="paragraph">
              <wp:posOffset>446405</wp:posOffset>
            </wp:positionV>
            <wp:extent cx="702310" cy="525780"/>
            <wp:effectExtent l="0" t="0" r="2540" b="7620"/>
            <wp:wrapNone/>
            <wp:docPr id="8" name="Picture 8" descr="http://thumbs.dreamstime.com/x/plastic-caps-16982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mbs.dreamstime.com/x/plastic-caps-1698286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2310" cy="525780"/>
                    </a:xfrm>
                    <a:prstGeom prst="rect">
                      <a:avLst/>
                    </a:prstGeom>
                    <a:noFill/>
                    <a:ln>
                      <a:noFill/>
                    </a:ln>
                  </pic:spPr>
                </pic:pic>
              </a:graphicData>
            </a:graphic>
          </wp:anchor>
        </w:drawing>
      </w:r>
      <w:r w:rsidR="00F5411D" w:rsidRPr="00847CDC">
        <w:rPr>
          <w:rFonts w:ascii="Comic Sans MS" w:hAnsi="Comic Sans MS"/>
          <w:b/>
          <w:bCs/>
          <w:sz w:val="24"/>
          <w:szCs w:val="24"/>
          <w:lang w:val="el-GR"/>
        </w:rPr>
        <w:t>Η περισσυλλογή πλαστικών πωμάτων</w:t>
      </w:r>
      <w:r w:rsidR="00350396" w:rsidRPr="00847CDC">
        <w:rPr>
          <w:rFonts w:ascii="Comic Sans MS" w:hAnsi="Comic Sans MS"/>
          <w:b/>
          <w:bCs/>
          <w:sz w:val="24"/>
          <w:szCs w:val="24"/>
          <w:lang w:val="el-GR"/>
        </w:rPr>
        <w:t>:</w:t>
      </w:r>
      <w:r w:rsidR="00F5411D" w:rsidRPr="00847CDC">
        <w:rPr>
          <w:rFonts w:ascii="Comic Sans MS" w:hAnsi="Comic Sans MS"/>
          <w:sz w:val="24"/>
          <w:szCs w:val="24"/>
          <w:lang w:val="el-GR"/>
        </w:rPr>
        <w:t xml:space="preserve"> </w:t>
      </w:r>
      <w:r w:rsidR="00893292">
        <w:rPr>
          <w:rFonts w:ascii="Comic Sans MS" w:hAnsi="Comic Sans MS"/>
          <w:bCs/>
          <w:sz w:val="24"/>
          <w:szCs w:val="24"/>
          <w:lang w:val="el-GR"/>
        </w:rPr>
        <w:t>Αρχικά, θα συλλέγονται τα πώματα στο κουτί που έχει τοποθετηθεί στην τάξη των παιδιών, στη συνέχεια, θα μεταφέρονται σε χώρο που θα οριστεί από το σχολείο.</w:t>
      </w:r>
      <w:r w:rsidR="00F5411D" w:rsidRPr="00CC705B">
        <w:rPr>
          <w:rFonts w:ascii="Comic Sans MS" w:hAnsi="Comic Sans MS"/>
          <w:sz w:val="24"/>
          <w:szCs w:val="24"/>
          <w:lang w:val="el-GR"/>
        </w:rPr>
        <w:t xml:space="preserve"> </w:t>
      </w:r>
      <w:r w:rsidR="00847CDC" w:rsidRPr="00CC705B">
        <w:rPr>
          <w:rFonts w:ascii="Comic Sans MS" w:hAnsi="Comic Sans MS"/>
          <w:sz w:val="24"/>
          <w:szCs w:val="24"/>
          <w:lang w:val="el-GR"/>
        </w:rPr>
        <w:t xml:space="preserve">Η εθελοντική </w:t>
      </w:r>
      <w:r w:rsidR="0022078D">
        <w:rPr>
          <w:rFonts w:ascii="Comic Sans MS" w:hAnsi="Comic Sans MS"/>
          <w:sz w:val="24"/>
          <w:szCs w:val="24"/>
          <w:lang w:val="el-GR"/>
        </w:rPr>
        <w:t>αυτή πράξη συμβάλλει σ</w:t>
      </w:r>
      <w:r w:rsidR="00847CDC" w:rsidRPr="00847CDC">
        <w:rPr>
          <w:rFonts w:ascii="Comic Sans MS" w:hAnsi="Comic Sans MS"/>
          <w:sz w:val="24"/>
          <w:szCs w:val="24"/>
          <w:lang w:val="el-GR"/>
        </w:rPr>
        <w:t xml:space="preserve">την αγορά ιατρικού εξοπλισμού για άτομα με αναπηρίες </w:t>
      </w:r>
      <w:r w:rsidR="00847CDC" w:rsidRPr="00847CDC">
        <w:rPr>
          <w:rFonts w:ascii="Comic Sans MS" w:hAnsi="Comic Sans MS"/>
          <w:i/>
          <w:iCs/>
          <w:sz w:val="24"/>
          <w:szCs w:val="24"/>
          <w:lang w:val="el-GR"/>
        </w:rPr>
        <w:t>(τροχοκαθίσματα αναπήρων, πατερίτσες, καρεκλάκια μπάνιου κ.ά)</w:t>
      </w:r>
      <w:r w:rsidR="0022078D">
        <w:rPr>
          <w:rFonts w:ascii="Comic Sans MS" w:hAnsi="Comic Sans MS"/>
          <w:i/>
          <w:iCs/>
          <w:sz w:val="24"/>
          <w:szCs w:val="24"/>
          <w:lang w:val="el-GR"/>
        </w:rPr>
        <w:t xml:space="preserve"> και προστατεύει το περιβάλλον.</w:t>
      </w:r>
    </w:p>
    <w:p w14:paraId="24A24A93" w14:textId="77777777" w:rsidR="00847CDC" w:rsidRPr="00847CDC" w:rsidRDefault="00847CDC" w:rsidP="00847CDC">
      <w:pPr>
        <w:pStyle w:val="ListParagraph"/>
        <w:rPr>
          <w:rFonts w:ascii="Comic Sans MS" w:hAnsi="Comic Sans MS"/>
          <w:sz w:val="24"/>
          <w:szCs w:val="24"/>
          <w:lang w:val="el-GR"/>
        </w:rPr>
      </w:pPr>
    </w:p>
    <w:p w14:paraId="0113A62C" w14:textId="77777777" w:rsidR="00F5411D" w:rsidRPr="00ED4AC2" w:rsidRDefault="00AB42B5" w:rsidP="00847CDC">
      <w:pPr>
        <w:pStyle w:val="ListParagraph"/>
        <w:numPr>
          <w:ilvl w:val="0"/>
          <w:numId w:val="3"/>
        </w:numPr>
        <w:jc w:val="both"/>
        <w:rPr>
          <w:rFonts w:ascii="Comic Sans MS" w:hAnsi="Comic Sans MS"/>
          <w:sz w:val="24"/>
          <w:szCs w:val="24"/>
          <w:lang w:val="el-GR"/>
        </w:rPr>
      </w:pPr>
      <w:r w:rsidRPr="00847CDC">
        <w:rPr>
          <w:b/>
          <w:bCs/>
          <w:noProof/>
        </w:rPr>
        <w:drawing>
          <wp:anchor distT="0" distB="0" distL="114300" distR="114300" simplePos="0" relativeHeight="251665920" behindDoc="1" locked="0" layoutInCell="1" allowOverlap="1" wp14:anchorId="77FB4A80" wp14:editId="7E6601F0">
            <wp:simplePos x="0" y="0"/>
            <wp:positionH relativeFrom="column">
              <wp:posOffset>-431165</wp:posOffset>
            </wp:positionH>
            <wp:positionV relativeFrom="paragraph">
              <wp:posOffset>102870</wp:posOffset>
            </wp:positionV>
            <wp:extent cx="874395" cy="1165860"/>
            <wp:effectExtent l="0" t="0" r="1905" b="0"/>
            <wp:wrapNone/>
            <wp:docPr id="6" name="Picture 6" descr="http://mt-st.rfclipart.com/image/big/33-51-51/mineral-water-in-a-plastic-bottle-Download-Royalty-free-Vector-File-EPS-39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t-st.rfclipart.com/image/big/33-51-51/mineral-water-in-a-plastic-bottle-Download-Royalty-free-Vector-File-EPS-3927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395" cy="1165860"/>
                    </a:xfrm>
                    <a:prstGeom prst="rect">
                      <a:avLst/>
                    </a:prstGeom>
                    <a:noFill/>
                    <a:ln>
                      <a:noFill/>
                    </a:ln>
                  </pic:spPr>
                </pic:pic>
              </a:graphicData>
            </a:graphic>
          </wp:anchor>
        </w:drawing>
      </w:r>
      <w:r w:rsidR="00F5411D" w:rsidRPr="00847CDC">
        <w:rPr>
          <w:rFonts w:ascii="Comic Sans MS" w:hAnsi="Comic Sans MS"/>
          <w:b/>
          <w:bCs/>
          <w:sz w:val="24"/>
          <w:szCs w:val="24"/>
          <w:lang w:val="el-GR"/>
        </w:rPr>
        <w:t>Η ανακύκλωση πλαστικού</w:t>
      </w:r>
      <w:r w:rsidR="00847CDC" w:rsidRPr="00847CDC">
        <w:rPr>
          <w:rFonts w:ascii="Comic Sans MS" w:hAnsi="Comic Sans MS"/>
          <w:b/>
          <w:bCs/>
          <w:sz w:val="24"/>
          <w:szCs w:val="24"/>
          <w:lang w:val="el-GR"/>
        </w:rPr>
        <w:t>:</w:t>
      </w:r>
      <w:r w:rsidR="00F5411D" w:rsidRPr="00847CDC">
        <w:rPr>
          <w:rFonts w:ascii="Comic Sans MS" w:hAnsi="Comic Sans MS"/>
          <w:sz w:val="24"/>
          <w:szCs w:val="24"/>
          <w:lang w:val="el-GR"/>
        </w:rPr>
        <w:t xml:space="preserve"> Γίνεται μέσα στις τάξεις για τα πλαστικά μπουκαλάκια νερού των παιδιών ή τα κουτάκια από το</w:t>
      </w:r>
      <w:r w:rsidR="0022078D">
        <w:rPr>
          <w:rFonts w:ascii="Comic Sans MS" w:hAnsi="Comic Sans MS"/>
          <w:sz w:val="24"/>
          <w:szCs w:val="24"/>
          <w:lang w:val="el-GR"/>
        </w:rPr>
        <w:t>ν</w:t>
      </w:r>
      <w:r w:rsidR="00F5411D" w:rsidRPr="00847CDC">
        <w:rPr>
          <w:rFonts w:ascii="Comic Sans MS" w:hAnsi="Comic Sans MS"/>
          <w:sz w:val="24"/>
          <w:szCs w:val="24"/>
          <w:lang w:val="el-GR"/>
        </w:rPr>
        <w:t xml:space="preserve"> χυμό.</w:t>
      </w:r>
      <w:r w:rsidRPr="00847CDC">
        <w:rPr>
          <w:lang w:val="el-GR"/>
        </w:rPr>
        <w:t xml:space="preserve"> </w:t>
      </w:r>
      <w:r w:rsidR="00847CDC" w:rsidRPr="00ED4AC2">
        <w:rPr>
          <w:rFonts w:ascii="Comic Sans MS" w:hAnsi="Comic Sans MS"/>
          <w:sz w:val="24"/>
          <w:szCs w:val="24"/>
          <w:lang w:val="el-GR"/>
        </w:rPr>
        <w:t>Ακολούθως</w:t>
      </w:r>
      <w:r w:rsidR="00ED4AC2">
        <w:rPr>
          <w:rFonts w:ascii="Comic Sans MS" w:hAnsi="Comic Sans MS"/>
          <w:sz w:val="24"/>
          <w:szCs w:val="24"/>
          <w:lang w:val="el-GR"/>
        </w:rPr>
        <w:t>,</w:t>
      </w:r>
      <w:r w:rsidR="00847CDC" w:rsidRPr="00ED4AC2">
        <w:rPr>
          <w:rFonts w:ascii="Comic Sans MS" w:hAnsi="Comic Sans MS"/>
          <w:sz w:val="24"/>
          <w:szCs w:val="24"/>
          <w:lang w:val="el-GR"/>
        </w:rPr>
        <w:t xml:space="preserve"> μεταφέρονται </w:t>
      </w:r>
      <w:r w:rsidR="00ED4AC2" w:rsidRPr="00ED4AC2">
        <w:rPr>
          <w:rFonts w:ascii="Comic Sans MS" w:hAnsi="Comic Sans MS"/>
          <w:sz w:val="24"/>
          <w:szCs w:val="24"/>
          <w:lang w:val="el-GR"/>
        </w:rPr>
        <w:t xml:space="preserve">από τα υπεύθυνα παιδιά κάθε τμήματος </w:t>
      </w:r>
      <w:r w:rsidR="00847CDC" w:rsidRPr="00ED4AC2">
        <w:rPr>
          <w:rFonts w:ascii="Comic Sans MS" w:hAnsi="Comic Sans MS"/>
          <w:sz w:val="24"/>
          <w:szCs w:val="24"/>
          <w:lang w:val="el-GR"/>
        </w:rPr>
        <w:t>στο</w:t>
      </w:r>
      <w:r w:rsidR="00ED4AC2">
        <w:rPr>
          <w:rFonts w:ascii="Comic Sans MS" w:hAnsi="Comic Sans MS"/>
          <w:sz w:val="24"/>
          <w:szCs w:val="24"/>
          <w:lang w:val="el-GR"/>
        </w:rPr>
        <w:t>ν</w:t>
      </w:r>
      <w:r w:rsidR="00847CDC" w:rsidRPr="00ED4AC2">
        <w:rPr>
          <w:rFonts w:ascii="Comic Sans MS" w:hAnsi="Comic Sans MS"/>
          <w:sz w:val="24"/>
          <w:szCs w:val="24"/>
          <w:lang w:val="el-GR"/>
        </w:rPr>
        <w:t xml:space="preserve"> ειδικό κάδο που βρίσκεται </w:t>
      </w:r>
      <w:r w:rsidR="00ED4AC2" w:rsidRPr="00ED4AC2">
        <w:rPr>
          <w:rFonts w:ascii="Comic Sans MS" w:hAnsi="Comic Sans MS"/>
          <w:sz w:val="24"/>
          <w:szCs w:val="24"/>
          <w:lang w:val="el-GR"/>
        </w:rPr>
        <w:t>κοντά στο κυλικείο του σχολείου μας.</w:t>
      </w:r>
      <w:r w:rsidR="005A5324">
        <w:rPr>
          <w:rFonts w:ascii="Comic Sans MS" w:hAnsi="Comic Sans MS"/>
          <w:sz w:val="24"/>
          <w:szCs w:val="24"/>
          <w:lang w:val="el-GR"/>
        </w:rPr>
        <w:t xml:space="preserve"> Υπάρχουν και κάδοι ανακύκλωσης πλαστικού στην αυλή για το διάλειμμα.</w:t>
      </w:r>
    </w:p>
    <w:p w14:paraId="69DAA55F" w14:textId="77777777" w:rsidR="00AB42B5" w:rsidRPr="00AB42B5" w:rsidRDefault="00AB42B5" w:rsidP="00AB42B5">
      <w:pPr>
        <w:pStyle w:val="ListParagraph"/>
        <w:rPr>
          <w:rFonts w:ascii="Comic Sans MS" w:hAnsi="Comic Sans MS"/>
          <w:sz w:val="24"/>
          <w:szCs w:val="24"/>
          <w:lang w:val="el-GR"/>
        </w:rPr>
      </w:pPr>
    </w:p>
    <w:p w14:paraId="040720FB" w14:textId="1ED9884F" w:rsidR="00ED4AC2" w:rsidRDefault="005A5324" w:rsidP="00ED4AC2">
      <w:pPr>
        <w:pStyle w:val="ListParagraph"/>
        <w:numPr>
          <w:ilvl w:val="0"/>
          <w:numId w:val="1"/>
        </w:numPr>
        <w:rPr>
          <w:rFonts w:ascii="Comic Sans MS" w:hAnsi="Comic Sans MS"/>
          <w:sz w:val="24"/>
          <w:szCs w:val="24"/>
          <w:lang w:val="el-GR"/>
        </w:rPr>
      </w:pPr>
      <w:r>
        <w:rPr>
          <w:rFonts w:ascii="Comic Sans MS" w:hAnsi="Comic Sans MS"/>
          <w:b/>
          <w:bCs/>
          <w:noProof/>
          <w:sz w:val="24"/>
          <w:szCs w:val="24"/>
        </w:rPr>
        <w:drawing>
          <wp:anchor distT="0" distB="0" distL="114300" distR="114300" simplePos="0" relativeHeight="251666432" behindDoc="1" locked="0" layoutInCell="1" allowOverlap="1" wp14:anchorId="2A6554B1" wp14:editId="0C6ED190">
            <wp:simplePos x="0" y="0"/>
            <wp:positionH relativeFrom="column">
              <wp:posOffset>5775325</wp:posOffset>
            </wp:positionH>
            <wp:positionV relativeFrom="paragraph">
              <wp:posOffset>-92075</wp:posOffset>
            </wp:positionV>
            <wp:extent cx="705485" cy="757555"/>
            <wp:effectExtent l="19050" t="0" r="0" b="0"/>
            <wp:wrapNone/>
            <wp:docPr id="9" name="Picture 9" descr="http://images.clipartpanda.com/craft-clip-art-gold-colored-paper-clip-art-2205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clipartpanda.com/craft-clip-art-gold-colored-paper-clip-art-220548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5485" cy="757555"/>
                    </a:xfrm>
                    <a:prstGeom prst="rect">
                      <a:avLst/>
                    </a:prstGeom>
                    <a:noFill/>
                    <a:ln>
                      <a:noFill/>
                    </a:ln>
                  </pic:spPr>
                </pic:pic>
              </a:graphicData>
            </a:graphic>
          </wp:anchor>
        </w:drawing>
      </w:r>
      <w:r w:rsidR="00F5411D" w:rsidRPr="00ED4AC2">
        <w:rPr>
          <w:rFonts w:ascii="Comic Sans MS" w:hAnsi="Comic Sans MS"/>
          <w:b/>
          <w:bCs/>
          <w:sz w:val="24"/>
          <w:szCs w:val="24"/>
          <w:lang w:val="el-GR"/>
        </w:rPr>
        <w:t>Η ανακύκλωση χαρτιού</w:t>
      </w:r>
      <w:r w:rsidR="00ED4AC2" w:rsidRPr="00ED4AC2">
        <w:rPr>
          <w:rFonts w:ascii="Comic Sans MS" w:hAnsi="Comic Sans MS"/>
          <w:b/>
          <w:bCs/>
          <w:sz w:val="24"/>
          <w:szCs w:val="24"/>
          <w:lang w:val="el-GR"/>
        </w:rPr>
        <w:t>:</w:t>
      </w:r>
      <w:r w:rsidR="00F5411D" w:rsidRPr="00ED4AC2">
        <w:rPr>
          <w:rFonts w:ascii="Comic Sans MS" w:hAnsi="Comic Sans MS"/>
          <w:sz w:val="24"/>
          <w:szCs w:val="24"/>
          <w:lang w:val="el-GR"/>
        </w:rPr>
        <w:t xml:space="preserve"> Γίνεται στις τάξεις για </w:t>
      </w:r>
      <w:r w:rsidR="00ED4AC2">
        <w:rPr>
          <w:rFonts w:ascii="Comic Sans MS" w:hAnsi="Comic Sans MS"/>
          <w:sz w:val="24"/>
          <w:szCs w:val="24"/>
          <w:lang w:val="el-GR"/>
        </w:rPr>
        <w:t xml:space="preserve">τα </w:t>
      </w:r>
      <w:r w:rsidR="00F5411D" w:rsidRPr="00ED4AC2">
        <w:rPr>
          <w:rFonts w:ascii="Comic Sans MS" w:hAnsi="Comic Sans MS"/>
          <w:sz w:val="24"/>
          <w:szCs w:val="24"/>
          <w:lang w:val="el-GR"/>
        </w:rPr>
        <w:t>άχρηστα χαρτιά</w:t>
      </w:r>
      <w:r w:rsidR="00ED4AC2">
        <w:rPr>
          <w:rFonts w:ascii="Comic Sans MS" w:hAnsi="Comic Sans MS"/>
          <w:sz w:val="24"/>
          <w:szCs w:val="24"/>
          <w:lang w:val="el-GR"/>
        </w:rPr>
        <w:t xml:space="preserve"> που προκύπτουν από τις δραστηριότητες στα διάφορα μαθήματα</w:t>
      </w:r>
      <w:r w:rsidR="00F5411D" w:rsidRPr="00ED4AC2">
        <w:rPr>
          <w:rFonts w:ascii="Comic Sans MS" w:hAnsi="Comic Sans MS"/>
          <w:sz w:val="24"/>
          <w:szCs w:val="24"/>
          <w:lang w:val="el-GR"/>
        </w:rPr>
        <w:t>.</w:t>
      </w:r>
      <w:r w:rsidR="00ED4AC2" w:rsidRPr="00ED4AC2">
        <w:rPr>
          <w:lang w:val="el-GR"/>
        </w:rPr>
        <w:t xml:space="preserve"> </w:t>
      </w:r>
      <w:r w:rsidR="00ED4AC2" w:rsidRPr="00ED4AC2">
        <w:rPr>
          <w:rFonts w:ascii="Comic Sans MS" w:hAnsi="Comic Sans MS"/>
          <w:sz w:val="24"/>
          <w:szCs w:val="24"/>
          <w:lang w:val="el-GR"/>
        </w:rPr>
        <w:t>Ακολούθως, μεταφέρονται από τα υπεύθυνα παιδιά κάθε τμήματος στο</w:t>
      </w:r>
      <w:r w:rsidR="00ED4AC2">
        <w:rPr>
          <w:rFonts w:ascii="Comic Sans MS" w:hAnsi="Comic Sans MS"/>
          <w:sz w:val="24"/>
          <w:szCs w:val="24"/>
          <w:lang w:val="el-GR"/>
        </w:rPr>
        <w:t>ν</w:t>
      </w:r>
      <w:r w:rsidR="00ED4AC2" w:rsidRPr="00ED4AC2">
        <w:rPr>
          <w:rFonts w:ascii="Comic Sans MS" w:hAnsi="Comic Sans MS"/>
          <w:sz w:val="24"/>
          <w:szCs w:val="24"/>
          <w:lang w:val="el-GR"/>
        </w:rPr>
        <w:t xml:space="preserve"> ειδικό κάδο που βρίσκεται κοντά στο κυλικείο του σχολείου μας.</w:t>
      </w:r>
    </w:p>
    <w:p w14:paraId="1A4EF746" w14:textId="77777777" w:rsidR="00E51D64" w:rsidRDefault="00E51D64" w:rsidP="00E51D64">
      <w:pPr>
        <w:pStyle w:val="ListParagraph"/>
        <w:rPr>
          <w:rFonts w:ascii="Comic Sans MS" w:hAnsi="Comic Sans MS"/>
          <w:sz w:val="24"/>
          <w:szCs w:val="24"/>
          <w:lang w:val="el-GR"/>
        </w:rPr>
      </w:pPr>
    </w:p>
    <w:p w14:paraId="2088F89B" w14:textId="77777777" w:rsidR="002C0801" w:rsidRDefault="002C0801" w:rsidP="002C0801">
      <w:pPr>
        <w:pStyle w:val="ListParagraph"/>
        <w:numPr>
          <w:ilvl w:val="0"/>
          <w:numId w:val="5"/>
        </w:numPr>
        <w:rPr>
          <w:rFonts w:ascii="Comic Sans MS" w:hAnsi="Comic Sans MS"/>
          <w:i/>
          <w:iCs/>
          <w:sz w:val="24"/>
          <w:szCs w:val="24"/>
          <w:lang w:val="el-GR"/>
        </w:rPr>
      </w:pPr>
      <w:r w:rsidRPr="002C0801">
        <w:rPr>
          <w:rFonts w:ascii="Comic Sans MS" w:hAnsi="Comic Sans MS"/>
          <w:i/>
          <w:iCs/>
          <w:sz w:val="24"/>
          <w:szCs w:val="24"/>
          <w:lang w:val="el-GR"/>
        </w:rPr>
        <w:t>Από την ανακύκλωση πλαστικού και χαρτιού δημιουργούνται νέα προϊόντα από ένα προϊόν που έχει εξυπηρετήσει τον αρχικό σκοπό του.</w:t>
      </w:r>
    </w:p>
    <w:sectPr w:rsidR="002C0801" w:rsidSect="00E51D64">
      <w:pgSz w:w="11907" w:h="16839" w:code="9"/>
      <w:pgMar w:top="284" w:right="1134" w:bottom="49"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1099" w14:textId="77777777" w:rsidR="00351FA2" w:rsidRDefault="00351FA2" w:rsidP="00EE2705">
      <w:pPr>
        <w:spacing w:after="0" w:line="240" w:lineRule="auto"/>
      </w:pPr>
      <w:r>
        <w:separator/>
      </w:r>
    </w:p>
  </w:endnote>
  <w:endnote w:type="continuationSeparator" w:id="0">
    <w:p w14:paraId="08FC3312" w14:textId="77777777" w:rsidR="00351FA2" w:rsidRDefault="00351FA2" w:rsidP="00EE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1A41" w14:textId="77777777" w:rsidR="00351FA2" w:rsidRDefault="00351FA2" w:rsidP="00EE2705">
      <w:pPr>
        <w:spacing w:after="0" w:line="240" w:lineRule="auto"/>
      </w:pPr>
      <w:r>
        <w:separator/>
      </w:r>
    </w:p>
  </w:footnote>
  <w:footnote w:type="continuationSeparator" w:id="0">
    <w:p w14:paraId="31F4368B" w14:textId="77777777" w:rsidR="00351FA2" w:rsidRDefault="00351FA2" w:rsidP="00EE2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51729"/>
    <w:multiLevelType w:val="hybridMultilevel"/>
    <w:tmpl w:val="6F88466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55597BB2"/>
    <w:multiLevelType w:val="hybridMultilevel"/>
    <w:tmpl w:val="56B01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59C103B"/>
    <w:multiLevelType w:val="hybridMultilevel"/>
    <w:tmpl w:val="913C231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5ED0203E"/>
    <w:multiLevelType w:val="hybridMultilevel"/>
    <w:tmpl w:val="55C2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92091"/>
    <w:multiLevelType w:val="hybridMultilevel"/>
    <w:tmpl w:val="035084E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51929113">
    <w:abstractNumId w:val="3"/>
  </w:num>
  <w:num w:numId="2" w16cid:durableId="1591306259">
    <w:abstractNumId w:val="0"/>
  </w:num>
  <w:num w:numId="3" w16cid:durableId="1545215960">
    <w:abstractNumId w:val="1"/>
  </w:num>
  <w:num w:numId="4" w16cid:durableId="908271249">
    <w:abstractNumId w:val="4"/>
  </w:num>
  <w:num w:numId="5" w16cid:durableId="656803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1D"/>
    <w:rsid w:val="00047E19"/>
    <w:rsid w:val="0022078D"/>
    <w:rsid w:val="00275653"/>
    <w:rsid w:val="002C0801"/>
    <w:rsid w:val="00350396"/>
    <w:rsid w:val="00351FA2"/>
    <w:rsid w:val="003F10CC"/>
    <w:rsid w:val="00411F0F"/>
    <w:rsid w:val="004E003E"/>
    <w:rsid w:val="005A5324"/>
    <w:rsid w:val="007F0E9A"/>
    <w:rsid w:val="00813B01"/>
    <w:rsid w:val="00847CDC"/>
    <w:rsid w:val="008844AF"/>
    <w:rsid w:val="00893292"/>
    <w:rsid w:val="009243D1"/>
    <w:rsid w:val="00927E20"/>
    <w:rsid w:val="00A01D00"/>
    <w:rsid w:val="00A35426"/>
    <w:rsid w:val="00A529EB"/>
    <w:rsid w:val="00A645DB"/>
    <w:rsid w:val="00AB42B5"/>
    <w:rsid w:val="00AE6539"/>
    <w:rsid w:val="00C557FC"/>
    <w:rsid w:val="00C77539"/>
    <w:rsid w:val="00CC705B"/>
    <w:rsid w:val="00DD77E7"/>
    <w:rsid w:val="00E00155"/>
    <w:rsid w:val="00E51D64"/>
    <w:rsid w:val="00ED4AC2"/>
    <w:rsid w:val="00EE2705"/>
    <w:rsid w:val="00F5411D"/>
    <w:rsid w:val="00F87122"/>
    <w:rsid w:val="00FB4E0D"/>
    <w:rsid w:val="00FF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9817"/>
  <w15:docId w15:val="{9EF5B5FC-66CB-4B4C-9660-B7648882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11D"/>
    <w:pPr>
      <w:ind w:left="720"/>
      <w:contextualSpacing/>
    </w:pPr>
  </w:style>
  <w:style w:type="paragraph" w:styleId="BalloonText">
    <w:name w:val="Balloon Text"/>
    <w:basedOn w:val="Normal"/>
    <w:link w:val="BalloonTextChar"/>
    <w:uiPriority w:val="99"/>
    <w:semiHidden/>
    <w:unhideWhenUsed/>
    <w:rsid w:val="00411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F0F"/>
    <w:rPr>
      <w:rFonts w:ascii="Tahoma" w:hAnsi="Tahoma" w:cs="Tahoma"/>
      <w:sz w:val="16"/>
      <w:szCs w:val="16"/>
    </w:rPr>
  </w:style>
  <w:style w:type="paragraph" w:styleId="Header">
    <w:name w:val="header"/>
    <w:basedOn w:val="Normal"/>
    <w:link w:val="HeaderChar"/>
    <w:uiPriority w:val="99"/>
    <w:unhideWhenUsed/>
    <w:rsid w:val="00EE2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705"/>
  </w:style>
  <w:style w:type="paragraph" w:styleId="Footer">
    <w:name w:val="footer"/>
    <w:basedOn w:val="Normal"/>
    <w:link w:val="FooterChar"/>
    <w:uiPriority w:val="99"/>
    <w:unhideWhenUsed/>
    <w:rsid w:val="00EE2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83276-7224-4372-885D-DE958314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ΔΗΜΟΤΙΚΟ ΣΧΟΛΕΙΟ ΑΡΑΔΙΠΠΟΥ Α</cp:lastModifiedBy>
  <cp:revision>3</cp:revision>
  <cp:lastPrinted>2022-11-10T09:10:00Z</cp:lastPrinted>
  <dcterms:created xsi:type="dcterms:W3CDTF">2022-11-10T09:09:00Z</dcterms:created>
  <dcterms:modified xsi:type="dcterms:W3CDTF">2022-11-10T09:11:00Z</dcterms:modified>
</cp:coreProperties>
</file>